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C15CA">
      <w:pPr>
        <w:widowControl/>
        <w:snapToGrid w:val="0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日新书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院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学生学风督查工作条例</w:t>
      </w:r>
    </w:p>
    <w:p w14:paraId="3BEB8AC8">
      <w:pPr>
        <w:widowControl/>
        <w:snapToGrid w:val="0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 w14:paraId="4DAA82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  <w:t>为健全学风建设长效机制，切实加强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  <w:t>学风建设，创建优良学风，增强学生核心竞争力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  <w:t>提高人才培养质量，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结合书院实际，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  <w:t>特制定本条例。</w:t>
      </w:r>
    </w:p>
    <w:p w14:paraId="42285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一、适用范围</w:t>
      </w:r>
    </w:p>
    <w:p w14:paraId="3400D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  <w:t>本条例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  <w:t>适用于书院全体学生。</w:t>
      </w:r>
    </w:p>
    <w:p w14:paraId="26FBC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二、工作原则</w:t>
      </w:r>
    </w:p>
    <w:p w14:paraId="5E6DC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坚持教育与督查相结合。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  <w:t>遵循《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豫北医学院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  <w:t>学生违纪处分实施办法》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以下简称学生违纪处分实施办法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  <w:t>，坚持公平、公正、公开，做到教育与督查相结合。</w:t>
      </w:r>
    </w:p>
    <w:p w14:paraId="281BE3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坚持激励与惩处相结合。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</w:rPr>
        <w:t>注重引导学生自觉遵守学习纪律，培养良好学风，以正面激励为主，惩处为辅。</w:t>
      </w:r>
    </w:p>
    <w:p w14:paraId="3A18D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三、工作内容</w:t>
      </w:r>
      <w:r>
        <w:rPr>
          <w:rFonts w:hint="eastAsia" w:ascii="黑体" w:hAnsi="Times New Roman" w:eastAsia="黑体" w:cs="Times New Roman"/>
          <w:sz w:val="32"/>
          <w:szCs w:val="32"/>
        </w:rPr>
        <w:t xml:space="preserve"> </w:t>
      </w:r>
    </w:p>
    <w:p w14:paraId="05193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（一）督查组织与实施</w:t>
      </w:r>
    </w:p>
    <w:p w14:paraId="1B5193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书院成立学风督查工作小组，书院书记任组长，成员包括辅导员、自管会成员，负责日常学风督查组织、实施、执行和奖惩工作。</w:t>
      </w:r>
    </w:p>
    <w:p w14:paraId="1C00E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（二）督查内容及处理措施</w:t>
      </w:r>
    </w:p>
    <w:p w14:paraId="13D56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1.迟到、早退与旷课行为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：迟到或早退1次,给予书院通报批评并取消半年评优评先；每学期累计迟到或早退3次及以上，上报学务部进行处理。每学期累计旷课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达20学时及以上，按照《学生违纪处分实施办法》进行处分。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如有替答到行为，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按同等情况进行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连坐处理。</w:t>
      </w:r>
    </w:p>
    <w:p w14:paraId="398EE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2.课堂扰乱行为：如学生出现在课堂上玩手机、交头接耳、大声喧哗等影响教学秩序的行为，经辅导员、任课教师劝阻无效的，视情节严重，给予书院通报批评或校级处分。</w:t>
      </w:r>
    </w:p>
    <w:p w14:paraId="17762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（三）信息反馈与处理</w:t>
      </w:r>
    </w:p>
    <w:p w14:paraId="557E6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书院实施“院级小组—学生组织”两级督查机制，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每次巡查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后，辅导员需对学生违纪行为进行调查核实，一经查实，每周通过公众号、公告栏等方式进行通报批评。对于屡禁不改者，视情节严重，书院不定期组织召开学风建设专题处理会议，集中讨论并上报学校处分。</w:t>
      </w:r>
    </w:p>
    <w:p w14:paraId="01408B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具体要求</w:t>
      </w:r>
    </w:p>
    <w:p w14:paraId="23497DF0">
      <w:pPr>
        <w:autoSpaceDE w:val="0"/>
        <w:snapToGrid w:val="0"/>
        <w:spacing w:line="597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本工作条例由日新书院负责解释，自下发之日起执行。</w:t>
      </w:r>
    </w:p>
    <w:p w14:paraId="66EF9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</w:p>
    <w:p w14:paraId="1D8CDFE4">
      <w:pPr>
        <w:numPr>
          <w:ilvl w:val="0"/>
          <w:numId w:val="0"/>
        </w:numPr>
        <w:ind w:firstLine="560" w:firstLineChars="200"/>
        <w:jc w:val="righ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C1F23"/>
          <w:spacing w:val="0"/>
          <w:sz w:val="28"/>
          <w:szCs w:val="28"/>
          <w:shd w:val="clear" w:color="auto" w:fill="FFFFFF"/>
          <w:lang w:val="en-US" w:eastAsia="zh-CN"/>
        </w:rPr>
      </w:pPr>
    </w:p>
    <w:p w14:paraId="3A121C4B">
      <w:pPr>
        <w:numPr>
          <w:ilvl w:val="0"/>
          <w:numId w:val="0"/>
        </w:numPr>
        <w:ind w:firstLine="560" w:firstLineChars="200"/>
        <w:jc w:val="righ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C1F23"/>
          <w:spacing w:val="0"/>
          <w:sz w:val="28"/>
          <w:szCs w:val="28"/>
          <w:shd w:val="clear" w:color="auto" w:fill="FFFFFF"/>
          <w:lang w:val="en-US" w:eastAsia="zh-CN"/>
        </w:rPr>
      </w:pPr>
    </w:p>
    <w:p w14:paraId="31467873">
      <w:pPr>
        <w:numPr>
          <w:ilvl w:val="0"/>
          <w:numId w:val="0"/>
        </w:numPr>
        <w:ind w:firstLine="640" w:firstLineChars="200"/>
        <w:jc w:val="righ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</w:p>
    <w:p w14:paraId="304DD01C">
      <w:pPr>
        <w:numPr>
          <w:ilvl w:val="0"/>
          <w:numId w:val="0"/>
        </w:numPr>
        <w:ind w:left="7038" w:leftChars="304" w:hanging="6400" w:hangingChars="20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日新书院</w:t>
      </w:r>
    </w:p>
    <w:p w14:paraId="5349B2FE">
      <w:pPr>
        <w:numPr>
          <w:ilvl w:val="0"/>
          <w:numId w:val="0"/>
        </w:numPr>
        <w:ind w:firstLine="6400" w:firstLineChars="20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F23"/>
          <w:spacing w:val="0"/>
          <w:sz w:val="32"/>
          <w:szCs w:val="32"/>
          <w:shd w:val="clear" w:color="auto" w:fill="FFFFFF"/>
          <w:lang w:val="en-US" w:eastAsia="zh-CN"/>
        </w:rPr>
        <w:t>2025年5月11日</w:t>
      </w:r>
    </w:p>
    <w:p w14:paraId="15F0E1D6"/>
    <w:sectPr>
      <w:footerReference r:id="rId3" w:type="default"/>
      <w:pgSz w:w="11906" w:h="16838"/>
      <w:pgMar w:top="2098" w:right="1474" w:bottom="1984" w:left="1587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A9102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983B69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83B69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9701D"/>
    <w:rsid w:val="1ADB6968"/>
    <w:rsid w:val="2D8E11C3"/>
    <w:rsid w:val="45FF0D12"/>
    <w:rsid w:val="55012924"/>
    <w:rsid w:val="57905BF3"/>
    <w:rsid w:val="5B3A093D"/>
    <w:rsid w:val="5C213110"/>
    <w:rsid w:val="5C90181A"/>
    <w:rsid w:val="7677105A"/>
    <w:rsid w:val="7C5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课题正文"/>
    <w:basedOn w:val="1"/>
    <w:qFormat/>
    <w:uiPriority w:val="0"/>
    <w:pPr>
      <w:spacing w:line="360" w:lineRule="auto"/>
      <w:ind w:firstLine="560" w:firstLineChars="200"/>
    </w:pPr>
    <w:rPr>
      <w:rFonts w:hint="eastAsia" w:ascii="Times New Roman" w:hAnsi="Times New Roman" w:eastAsia="宋体" w:cs="Times New Roman"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681</Characters>
  <Lines>0</Lines>
  <Paragraphs>0</Paragraphs>
  <TotalTime>6</TotalTime>
  <ScaleCrop>false</ScaleCrop>
  <LinksUpToDate>false</LinksUpToDate>
  <CharactersWithSpaces>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2022-04-16T08:05:00Z</dcterms:created>
  <dc:creator>user</dc:creator>
  <cp:lastModifiedBy>Y.</cp:lastModifiedBy>
  <dcterms:modified xsi:type="dcterms:W3CDTF">2025-05-12T08:54:35Z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9EA11435B8A140EA94FDA85A4B95F420</vt:lpwstr>
  </property>
  <property fmtid="{D5CDD505-2E9C-101B-9397-08002B2CF9AE}" pid="4" name="KSOTemplateDocerSaveRecord">
    <vt:lpwstr>eyJoZGlkIjoiMWQzZGJhMGEwZTc0MmI3Y2UyNWEyOWMwMDVlZGZhNDEiLCJ1c2VySWQiOiIxNTI4Mjc5MjE1In0=</vt:lpwstr>
  </property>
</Properties>
</file>